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2071" w14:textId="77777777" w:rsidR="00A42B85" w:rsidRPr="006F63DF" w:rsidRDefault="00A42B85" w:rsidP="003E2F47">
      <w:pPr>
        <w:ind w:left="-1440"/>
        <w:rPr>
          <w:rFonts w:ascii="Arial" w:hAnsi="Arial" w:cs="Arial"/>
          <w:sz w:val="28"/>
          <w:szCs w:val="28"/>
        </w:rPr>
      </w:pPr>
    </w:p>
    <w:p w14:paraId="6B520676" w14:textId="05133AC8" w:rsidR="006F63DF" w:rsidRDefault="006F63DF" w:rsidP="006F63DF">
      <w:pPr>
        <w:ind w:left="-1440"/>
        <w:jc w:val="center"/>
        <w:rPr>
          <w:b/>
          <w:sz w:val="28"/>
          <w:szCs w:val="28"/>
          <w:u w:val="single"/>
        </w:rPr>
      </w:pPr>
      <w:r w:rsidRPr="006F63DF">
        <w:rPr>
          <w:b/>
          <w:sz w:val="28"/>
          <w:szCs w:val="28"/>
          <w:u w:val="single"/>
        </w:rPr>
        <w:t>Phone Scripts to Prospects:</w:t>
      </w:r>
    </w:p>
    <w:p w14:paraId="4DC2C03B" w14:textId="77777777" w:rsidR="006F63DF" w:rsidRPr="006F63DF" w:rsidRDefault="006F63DF" w:rsidP="006F63DF">
      <w:pPr>
        <w:ind w:left="-1440"/>
        <w:jc w:val="center"/>
        <w:rPr>
          <w:b/>
          <w:iCs/>
          <w:sz w:val="24"/>
          <w:szCs w:val="24"/>
          <w:u w:val="single"/>
        </w:rPr>
      </w:pPr>
    </w:p>
    <w:p w14:paraId="17CB48F5" w14:textId="77777777" w:rsidR="006F63DF" w:rsidRDefault="006F63DF" w:rsidP="006F63DF">
      <w:pPr>
        <w:ind w:left="-1440"/>
        <w:rPr>
          <w:iCs/>
          <w:sz w:val="24"/>
          <w:szCs w:val="24"/>
        </w:rPr>
      </w:pPr>
      <w:proofErr w:type="gramStart"/>
      <w:r w:rsidRPr="006F63DF">
        <w:rPr>
          <w:iCs/>
          <w:sz w:val="24"/>
          <w:szCs w:val="24"/>
        </w:rPr>
        <w:t>Hello</w:t>
      </w:r>
      <w:proofErr w:type="gramEnd"/>
      <w:r w:rsidRPr="006F63DF">
        <w:rPr>
          <w:iCs/>
          <w:sz w:val="24"/>
          <w:szCs w:val="24"/>
        </w:rPr>
        <w:t xml:space="preserve"> can I speak to </w:t>
      </w:r>
      <w:proofErr w:type="spellStart"/>
      <w:r w:rsidRPr="006F63DF">
        <w:rPr>
          <w:iCs/>
          <w:sz w:val="24"/>
          <w:szCs w:val="24"/>
        </w:rPr>
        <w:t>Mr</w:t>
      </w:r>
      <w:proofErr w:type="spellEnd"/>
      <w:r w:rsidRPr="006F63DF">
        <w:rPr>
          <w:iCs/>
          <w:sz w:val="24"/>
          <w:szCs w:val="24"/>
        </w:rPr>
        <w:t>/</w:t>
      </w:r>
      <w:proofErr w:type="spellStart"/>
      <w:r w:rsidRPr="006F63DF">
        <w:rPr>
          <w:iCs/>
          <w:sz w:val="24"/>
          <w:szCs w:val="24"/>
        </w:rPr>
        <w:t>Mrs</w:t>
      </w:r>
      <w:proofErr w:type="spellEnd"/>
      <w:r w:rsidRPr="006F63DF">
        <w:rPr>
          <w:iCs/>
          <w:sz w:val="24"/>
          <w:szCs w:val="24"/>
        </w:rPr>
        <w:t xml:space="preserve"> Prospect?  Hi this is _____ with _______. </w:t>
      </w:r>
    </w:p>
    <w:p w14:paraId="4D921ED8" w14:textId="77777777" w:rsidR="006F63DF" w:rsidRDefault="006F63DF" w:rsidP="006F63DF">
      <w:pPr>
        <w:ind w:left="-1440"/>
        <w:rPr>
          <w:iCs/>
          <w:sz w:val="24"/>
          <w:szCs w:val="24"/>
        </w:rPr>
      </w:pPr>
    </w:p>
    <w:p w14:paraId="44CED1D5" w14:textId="1A09A7BB" w:rsidR="006F63DF" w:rsidRDefault="006F63DF" w:rsidP="006F63DF">
      <w:pPr>
        <w:ind w:left="-1440"/>
        <w:rPr>
          <w:iCs/>
          <w:sz w:val="24"/>
          <w:szCs w:val="24"/>
        </w:rPr>
      </w:pPr>
      <w:r w:rsidRPr="006F63DF">
        <w:rPr>
          <w:iCs/>
          <w:sz w:val="24"/>
          <w:szCs w:val="24"/>
        </w:rPr>
        <w:t xml:space="preserve"> The reason for my call is that you </w:t>
      </w:r>
      <w:r w:rsidR="008C32BF">
        <w:rPr>
          <w:iCs/>
          <w:sz w:val="24"/>
          <w:szCs w:val="24"/>
        </w:rPr>
        <w:t>(pick one)</w:t>
      </w:r>
    </w:p>
    <w:p w14:paraId="07EC2A26" w14:textId="77777777" w:rsidR="006F63DF" w:rsidRPr="006F63DF" w:rsidRDefault="006F63DF" w:rsidP="006F63DF">
      <w:pPr>
        <w:ind w:left="-1440"/>
        <w:rPr>
          <w:iCs/>
          <w:sz w:val="24"/>
          <w:szCs w:val="24"/>
        </w:rPr>
      </w:pPr>
    </w:p>
    <w:p w14:paraId="4D54AC39" w14:textId="2E796A9D" w:rsidR="006F63DF" w:rsidRPr="006F63DF" w:rsidRDefault="006F63DF" w:rsidP="006F63DF">
      <w:pPr>
        <w:pStyle w:val="ListParagraph"/>
        <w:widowControl/>
        <w:numPr>
          <w:ilvl w:val="0"/>
          <w:numId w:val="3"/>
        </w:numPr>
        <w:spacing w:after="160" w:line="259" w:lineRule="auto"/>
        <w:ind w:left="-990" w:firstLine="0"/>
        <w:contextualSpacing/>
        <w:rPr>
          <w:iCs/>
          <w:sz w:val="24"/>
          <w:szCs w:val="24"/>
        </w:rPr>
      </w:pPr>
      <w:r w:rsidRPr="006F63DF">
        <w:rPr>
          <w:iCs/>
          <w:sz w:val="24"/>
          <w:szCs w:val="24"/>
        </w:rPr>
        <w:t xml:space="preserve"> </w:t>
      </w:r>
      <w:r>
        <w:rPr>
          <w:iCs/>
          <w:sz w:val="24"/>
          <w:szCs w:val="24"/>
        </w:rPr>
        <w:t>A</w:t>
      </w:r>
      <w:r w:rsidRPr="006F63DF">
        <w:rPr>
          <w:iCs/>
          <w:sz w:val="24"/>
          <w:szCs w:val="24"/>
        </w:rPr>
        <w:t xml:space="preserve">ttended a Retirement 101 class of mine </w:t>
      </w:r>
      <w:r w:rsidR="008C32BF">
        <w:rPr>
          <w:iCs/>
          <w:sz w:val="24"/>
          <w:szCs w:val="24"/>
        </w:rPr>
        <w:t>(</w:t>
      </w:r>
      <w:r w:rsidRPr="006F63DF">
        <w:rPr>
          <w:iCs/>
          <w:sz w:val="24"/>
          <w:szCs w:val="24"/>
        </w:rPr>
        <w:t>or</w:t>
      </w:r>
      <w:r w:rsidR="008C32BF">
        <w:rPr>
          <w:iCs/>
          <w:sz w:val="24"/>
          <w:szCs w:val="24"/>
        </w:rPr>
        <w:t>)</w:t>
      </w:r>
    </w:p>
    <w:p w14:paraId="445FEA5D" w14:textId="77777777" w:rsidR="006F63DF" w:rsidRPr="006F63DF" w:rsidRDefault="006F63DF" w:rsidP="006F63DF">
      <w:pPr>
        <w:pStyle w:val="ListParagraph"/>
        <w:widowControl/>
        <w:numPr>
          <w:ilvl w:val="0"/>
          <w:numId w:val="3"/>
        </w:numPr>
        <w:spacing w:after="160" w:line="259" w:lineRule="auto"/>
        <w:ind w:left="-990" w:firstLine="0"/>
        <w:contextualSpacing/>
        <w:rPr>
          <w:iCs/>
          <w:sz w:val="24"/>
          <w:szCs w:val="24"/>
        </w:rPr>
      </w:pPr>
      <w:r w:rsidRPr="006F63DF">
        <w:rPr>
          <w:iCs/>
          <w:sz w:val="24"/>
          <w:szCs w:val="24"/>
        </w:rPr>
        <w:t xml:space="preserve">You met with me but didn’t implement your written retirement financial plan.  </w:t>
      </w:r>
    </w:p>
    <w:p w14:paraId="7306AD0B" w14:textId="1A657190" w:rsidR="006F63DF" w:rsidRDefault="006F63DF" w:rsidP="006F63DF">
      <w:pPr>
        <w:ind w:left="-1440"/>
        <w:rPr>
          <w:iCs/>
          <w:sz w:val="24"/>
          <w:szCs w:val="24"/>
        </w:rPr>
      </w:pPr>
      <w:r w:rsidRPr="006F63DF">
        <w:rPr>
          <w:iCs/>
          <w:sz w:val="24"/>
          <w:szCs w:val="24"/>
        </w:rPr>
        <w:t xml:space="preserve">We never did business, but that isn’t important right now.  </w:t>
      </w:r>
      <w:r w:rsidR="008C32BF">
        <w:rPr>
          <w:iCs/>
          <w:sz w:val="24"/>
          <w:szCs w:val="24"/>
        </w:rPr>
        <w:t>As I’m</w:t>
      </w:r>
      <w:r w:rsidRPr="006F63DF">
        <w:rPr>
          <w:iCs/>
          <w:sz w:val="24"/>
          <w:szCs w:val="24"/>
        </w:rPr>
        <w:t xml:space="preserve"> sure you are aware</w:t>
      </w:r>
      <w:r w:rsidR="008C32BF">
        <w:rPr>
          <w:iCs/>
          <w:sz w:val="24"/>
          <w:szCs w:val="24"/>
        </w:rPr>
        <w:t>,</w:t>
      </w:r>
      <w:r w:rsidRPr="006F63DF">
        <w:rPr>
          <w:iCs/>
          <w:sz w:val="24"/>
          <w:szCs w:val="24"/>
        </w:rPr>
        <w:t xml:space="preserve"> the markets have been in a free fall and</w:t>
      </w:r>
      <w:bookmarkStart w:id="0" w:name="_GoBack"/>
      <w:bookmarkEnd w:id="0"/>
      <w:r w:rsidRPr="006F63DF">
        <w:rPr>
          <w:iCs/>
          <w:sz w:val="24"/>
          <w:szCs w:val="24"/>
        </w:rPr>
        <w:t xml:space="preserve"> people have lost a lot of money!</w:t>
      </w:r>
    </w:p>
    <w:p w14:paraId="6AABB42C" w14:textId="77777777" w:rsidR="006F63DF" w:rsidRDefault="006F63DF" w:rsidP="006F63DF">
      <w:pPr>
        <w:ind w:left="-1440"/>
        <w:rPr>
          <w:iCs/>
          <w:sz w:val="24"/>
          <w:szCs w:val="24"/>
        </w:rPr>
      </w:pPr>
    </w:p>
    <w:p w14:paraId="2EAEBB97" w14:textId="27AACF50" w:rsidR="006F63DF" w:rsidRDefault="006F63DF" w:rsidP="006F63DF">
      <w:pPr>
        <w:ind w:left="-1440"/>
        <w:rPr>
          <w:iCs/>
          <w:sz w:val="24"/>
          <w:szCs w:val="24"/>
        </w:rPr>
      </w:pPr>
      <w:r w:rsidRPr="006F63DF">
        <w:rPr>
          <w:iCs/>
          <w:sz w:val="24"/>
          <w:szCs w:val="24"/>
        </w:rPr>
        <w:t xml:space="preserve"> So much money that they may no longer be able to retire as planned.  Have you checked your investments lately? </w:t>
      </w:r>
    </w:p>
    <w:p w14:paraId="5EDFFFC9" w14:textId="77777777" w:rsidR="006F63DF" w:rsidRPr="006F63DF" w:rsidRDefault="006F63DF" w:rsidP="006F63DF">
      <w:pPr>
        <w:ind w:left="-1440"/>
        <w:rPr>
          <w:iCs/>
          <w:sz w:val="24"/>
          <w:szCs w:val="24"/>
        </w:rPr>
      </w:pPr>
    </w:p>
    <w:p w14:paraId="005F667A" w14:textId="5264A60C" w:rsidR="006F63DF" w:rsidRDefault="006F63DF" w:rsidP="006F63DF">
      <w:pPr>
        <w:ind w:left="-1440"/>
        <w:rPr>
          <w:iCs/>
          <w:sz w:val="24"/>
          <w:szCs w:val="24"/>
        </w:rPr>
      </w:pPr>
      <w:r w:rsidRPr="006F63DF">
        <w:rPr>
          <w:iCs/>
          <w:sz w:val="24"/>
          <w:szCs w:val="24"/>
        </w:rPr>
        <w:t xml:space="preserve">Even as bad as things are, our clients are doing great and have peace of mind that they are still on track to retire comfortably and achieve all their retirement goals. </w:t>
      </w:r>
    </w:p>
    <w:p w14:paraId="7A430701" w14:textId="77777777" w:rsidR="006F63DF" w:rsidRPr="006F63DF" w:rsidRDefault="006F63DF" w:rsidP="006F63DF">
      <w:pPr>
        <w:ind w:left="-1440"/>
        <w:rPr>
          <w:iCs/>
          <w:sz w:val="24"/>
          <w:szCs w:val="24"/>
        </w:rPr>
      </w:pPr>
    </w:p>
    <w:p w14:paraId="66EB08E5" w14:textId="787099BC" w:rsidR="006F63DF" w:rsidRDefault="006F63DF" w:rsidP="006F63DF">
      <w:pPr>
        <w:ind w:left="-1440"/>
        <w:rPr>
          <w:iCs/>
          <w:sz w:val="24"/>
          <w:szCs w:val="24"/>
        </w:rPr>
      </w:pPr>
      <w:r w:rsidRPr="006F63DF">
        <w:rPr>
          <w:iCs/>
          <w:sz w:val="24"/>
          <w:szCs w:val="24"/>
        </w:rPr>
        <w:t>We’d like you to have that same peace of mind</w:t>
      </w:r>
    </w:p>
    <w:p w14:paraId="12C6C28D" w14:textId="77777777" w:rsidR="006F63DF" w:rsidRPr="006F63DF" w:rsidRDefault="006F63DF" w:rsidP="006F63DF">
      <w:pPr>
        <w:ind w:left="-1440"/>
        <w:rPr>
          <w:iCs/>
          <w:sz w:val="24"/>
          <w:szCs w:val="24"/>
        </w:rPr>
      </w:pPr>
    </w:p>
    <w:p w14:paraId="61C12A55" w14:textId="6E225B6F" w:rsidR="006F63DF" w:rsidRDefault="006F63DF" w:rsidP="006F63DF">
      <w:pPr>
        <w:ind w:left="-1440"/>
        <w:rPr>
          <w:iCs/>
          <w:sz w:val="24"/>
          <w:szCs w:val="24"/>
        </w:rPr>
      </w:pPr>
      <w:r w:rsidRPr="006F63DF">
        <w:rPr>
          <w:iCs/>
          <w:sz w:val="24"/>
          <w:szCs w:val="24"/>
        </w:rPr>
        <w:t>We have extended our office hours to include nights and weekends to make sure we can help as many people as possible get out of harm’s way and protect them for the future.</w:t>
      </w:r>
    </w:p>
    <w:p w14:paraId="371AA4B7" w14:textId="77777777" w:rsidR="006F63DF" w:rsidRPr="006F63DF" w:rsidRDefault="006F63DF" w:rsidP="006F63DF">
      <w:pPr>
        <w:ind w:left="-1440"/>
        <w:rPr>
          <w:iCs/>
          <w:sz w:val="24"/>
          <w:szCs w:val="24"/>
        </w:rPr>
      </w:pPr>
    </w:p>
    <w:p w14:paraId="4A81F1BE" w14:textId="77777777" w:rsidR="006F63DF" w:rsidRPr="006F63DF" w:rsidRDefault="006F63DF" w:rsidP="006F63DF">
      <w:pPr>
        <w:ind w:left="-1440"/>
        <w:rPr>
          <w:iCs/>
          <w:sz w:val="24"/>
          <w:szCs w:val="24"/>
        </w:rPr>
      </w:pPr>
      <w:r w:rsidRPr="006F63DF">
        <w:rPr>
          <w:iCs/>
          <w:sz w:val="24"/>
          <w:szCs w:val="24"/>
        </w:rPr>
        <w:t xml:space="preserve">Let’s get you on the schedule as soon as possible so we can stop the bleeding and give you the peace of mind you deserve. Grab your calendar and let’s schedule a time for us to meet.  </w:t>
      </w:r>
    </w:p>
    <w:p w14:paraId="57D749C0" w14:textId="717B2921" w:rsidR="002533CA" w:rsidRPr="006F63DF" w:rsidRDefault="002533CA" w:rsidP="006F63DF">
      <w:pPr>
        <w:ind w:left="-1440"/>
        <w:rPr>
          <w:rFonts w:ascii="Arial" w:eastAsia="Times New Roman" w:hAnsi="Arial" w:cs="Arial"/>
        </w:rPr>
      </w:pPr>
    </w:p>
    <w:p w14:paraId="53521DDE" w14:textId="4DF61B88" w:rsidR="00917AA1" w:rsidRPr="006F63DF" w:rsidRDefault="00917AA1" w:rsidP="002533CA">
      <w:pPr>
        <w:tabs>
          <w:tab w:val="left" w:pos="-1350"/>
          <w:tab w:val="left" w:pos="270"/>
        </w:tabs>
        <w:ind w:left="-1440"/>
        <w:jc w:val="center"/>
        <w:rPr>
          <w:rFonts w:ascii="Arial" w:eastAsia="Times New Roman" w:hAnsi="Arial" w:cs="Arial"/>
        </w:rPr>
      </w:pPr>
    </w:p>
    <w:sectPr w:rsidR="00917AA1" w:rsidRPr="006F63DF" w:rsidSect="007016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76C4B"/>
    <w:multiLevelType w:val="hybridMultilevel"/>
    <w:tmpl w:val="9D72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E20A1"/>
    <w:multiLevelType w:val="hybridMultilevel"/>
    <w:tmpl w:val="A8E4C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682750"/>
    <w:multiLevelType w:val="hybridMultilevel"/>
    <w:tmpl w:val="2958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B04B4"/>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3CA"/>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3E2F47"/>
    <w:rsid w:val="00401685"/>
    <w:rsid w:val="0042259B"/>
    <w:rsid w:val="004256C6"/>
    <w:rsid w:val="00434824"/>
    <w:rsid w:val="004376E9"/>
    <w:rsid w:val="004574F4"/>
    <w:rsid w:val="00466606"/>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B188F"/>
    <w:rsid w:val="005B5120"/>
    <w:rsid w:val="005D0718"/>
    <w:rsid w:val="005D5283"/>
    <w:rsid w:val="005D5E84"/>
    <w:rsid w:val="005E03C4"/>
    <w:rsid w:val="005E60AA"/>
    <w:rsid w:val="005F5355"/>
    <w:rsid w:val="005F7907"/>
    <w:rsid w:val="00605889"/>
    <w:rsid w:val="00613684"/>
    <w:rsid w:val="006375C0"/>
    <w:rsid w:val="0067651D"/>
    <w:rsid w:val="006B2FFC"/>
    <w:rsid w:val="006C6EE3"/>
    <w:rsid w:val="006D1CD9"/>
    <w:rsid w:val="006F63DF"/>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2BF"/>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2B85"/>
    <w:rsid w:val="00A4477E"/>
    <w:rsid w:val="00A5279A"/>
    <w:rsid w:val="00A53822"/>
    <w:rsid w:val="00A62AF8"/>
    <w:rsid w:val="00A63B38"/>
    <w:rsid w:val="00A65EAD"/>
    <w:rsid w:val="00AC344D"/>
    <w:rsid w:val="00AD328A"/>
    <w:rsid w:val="00AE4B28"/>
    <w:rsid w:val="00AF51DC"/>
    <w:rsid w:val="00AF7901"/>
    <w:rsid w:val="00B0371F"/>
    <w:rsid w:val="00B25BEA"/>
    <w:rsid w:val="00B34889"/>
    <w:rsid w:val="00B375C4"/>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675E8"/>
    <w:rsid w:val="00F73984"/>
    <w:rsid w:val="00F8511A"/>
    <w:rsid w:val="00F87F56"/>
    <w:rsid w:val="00F92AB5"/>
    <w:rsid w:val="00F954FE"/>
    <w:rsid w:val="00FC017E"/>
    <w:rsid w:val="00FD6FF2"/>
    <w:rsid w:val="00FE3FD1"/>
    <w:rsid w:val="00FE5106"/>
    <w:rsid w:val="00FE52C0"/>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CE88-9BAB-4291-8878-C79A344A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Scott Brooks</cp:lastModifiedBy>
  <cp:revision>3</cp:revision>
  <cp:lastPrinted>2018-09-26T03:32:00Z</cp:lastPrinted>
  <dcterms:created xsi:type="dcterms:W3CDTF">2020-03-13T15:08:00Z</dcterms:created>
  <dcterms:modified xsi:type="dcterms:W3CDTF">2020-03-13T18:35:00Z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